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F" w:rsidRPr="00DD7574" w:rsidRDefault="00DD7574" w:rsidP="00DD7574">
      <w:pPr>
        <w:jc w:val="center"/>
        <w:rPr>
          <w:rFonts w:asciiTheme="majorEastAsia" w:eastAsiaTheme="majorEastAsia" w:hAnsiTheme="majorEastAsia"/>
          <w:sz w:val="56"/>
          <w:szCs w:val="56"/>
          <w:lang w:eastAsia="zh-CN"/>
        </w:rPr>
      </w:pPr>
      <w:r w:rsidRPr="00DD7574">
        <w:rPr>
          <w:rFonts w:asciiTheme="majorEastAsia" w:eastAsiaTheme="majorEastAsia" w:hAnsiTheme="majorEastAsia" w:hint="eastAsia"/>
          <w:sz w:val="56"/>
          <w:szCs w:val="56"/>
          <w:lang w:eastAsia="zh-CN"/>
        </w:rPr>
        <w:t>廠商上傳電子發票步驟</w:t>
      </w:r>
    </w:p>
    <w:p w:rsidR="009D398F" w:rsidRDefault="009D398F">
      <w:pPr>
        <w:rPr>
          <w:rFonts w:asciiTheme="majorEastAsia" w:eastAsia="SimSun" w:hAnsiTheme="majorEastAsia"/>
          <w:sz w:val="28"/>
          <w:szCs w:val="28"/>
          <w:lang w:eastAsia="zh-CN"/>
        </w:rPr>
      </w:pPr>
    </w:p>
    <w:p w:rsidR="00497EDD" w:rsidRPr="00E76F87" w:rsidRDefault="00497E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t>廠商登陸EP平</w:t>
      </w:r>
      <w:proofErr w:type="gramStart"/>
      <w:r w:rsidRPr="00E76F87">
        <w:rPr>
          <w:rFonts w:asciiTheme="majorEastAsia" w:eastAsiaTheme="majorEastAsia" w:hAnsiTheme="majorEastAsia" w:hint="eastAsia"/>
          <w:sz w:val="28"/>
          <w:szCs w:val="28"/>
        </w:rPr>
        <w:t>臺</w:t>
      </w:r>
      <w:proofErr w:type="gramEnd"/>
      <w:r w:rsidRPr="00E76F87">
        <w:rPr>
          <w:rFonts w:asciiTheme="majorEastAsia" w:eastAsiaTheme="majorEastAsia" w:hAnsiTheme="majorEastAsia" w:hint="eastAsia"/>
          <w:sz w:val="28"/>
          <w:szCs w:val="28"/>
        </w:rPr>
        <w:t>，進入請款畫面，點擊“上傳</w:t>
      </w:r>
      <w:r w:rsidR="00BC6ADD" w:rsidRPr="00E76F87">
        <w:rPr>
          <w:rFonts w:asciiTheme="majorEastAsia" w:eastAsiaTheme="majorEastAsia" w:hAnsiTheme="majorEastAsia" w:hint="eastAsia"/>
          <w:sz w:val="28"/>
          <w:szCs w:val="28"/>
        </w:rPr>
        <w:t>原版電子發票附件”，從電腦上選擇需要上傳的電子發票</w:t>
      </w:r>
    </w:p>
    <w:p w:rsidR="0069079F" w:rsidRPr="00E76F87" w:rsidRDefault="00C8384A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01F3D27E" wp14:editId="01DED151">
            <wp:extent cx="5274310" cy="3859281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t>上傳的電子發票信息會顯示在下方列表中</w:t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C10C3FA" wp14:editId="0A3B3D76">
            <wp:extent cx="5274310" cy="155116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lastRenderedPageBreak/>
        <w:t>點擊提交</w:t>
      </w:r>
      <w:proofErr w:type="gramStart"/>
      <w:r w:rsidRPr="00E76F87">
        <w:rPr>
          <w:rFonts w:asciiTheme="majorEastAsia" w:eastAsiaTheme="majorEastAsia" w:hAnsiTheme="majorEastAsia" w:hint="eastAsia"/>
          <w:sz w:val="28"/>
          <w:szCs w:val="28"/>
        </w:rPr>
        <w:t>后</w:t>
      </w:r>
      <w:proofErr w:type="gramEnd"/>
      <w:r w:rsidRPr="00E76F87">
        <w:rPr>
          <w:rFonts w:asciiTheme="majorEastAsia" w:eastAsiaTheme="majorEastAsia" w:hAnsiTheme="majorEastAsia" w:hint="eastAsia"/>
          <w:sz w:val="28"/>
          <w:szCs w:val="28"/>
        </w:rPr>
        <w:t>顯示“附件存檔成功”</w:t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1DB19C6E" wp14:editId="41CAE328">
            <wp:extent cx="5274310" cy="5531361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DD" w:rsidRDefault="00BC6ADD">
      <w:pPr>
        <w:rPr>
          <w:rFonts w:asciiTheme="majorEastAsia" w:eastAsia="SimSun" w:hAnsiTheme="majorEastAsia"/>
          <w:sz w:val="28"/>
          <w:szCs w:val="28"/>
          <w:lang w:eastAsia="zh-CN"/>
        </w:rPr>
      </w:pPr>
    </w:p>
    <w:p w:rsidR="00E76F87" w:rsidRPr="00E76F87" w:rsidRDefault="00E76F87">
      <w:pPr>
        <w:rPr>
          <w:rFonts w:asciiTheme="majorEastAsia" w:eastAsia="SimSun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lastRenderedPageBreak/>
        <w:t>採購登陸EP平</w:t>
      </w:r>
      <w:proofErr w:type="gramStart"/>
      <w:r w:rsidRPr="00E76F87">
        <w:rPr>
          <w:rFonts w:asciiTheme="majorEastAsia" w:eastAsiaTheme="majorEastAsia" w:hAnsiTheme="majorEastAsia" w:hint="eastAsia"/>
          <w:sz w:val="28"/>
          <w:szCs w:val="28"/>
        </w:rPr>
        <w:t>臺</w:t>
      </w:r>
      <w:proofErr w:type="gramEnd"/>
      <w:r w:rsidRPr="00E76F87">
        <w:rPr>
          <w:rFonts w:asciiTheme="majorEastAsia" w:eastAsiaTheme="majorEastAsia" w:hAnsiTheme="majorEastAsia" w:hint="eastAsia"/>
          <w:sz w:val="28"/>
          <w:szCs w:val="28"/>
        </w:rPr>
        <w:t>，進入請款畫面，選擇廠商的請款單，可以看到廠商上傳的發票文件</w:t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1F793C0B" wp14:editId="0901228E">
            <wp:extent cx="5274310" cy="3270194"/>
            <wp:effectExtent l="0" t="0" r="254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t>點擊“產生暫存發票”，提示暫存發票建立成功</w:t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0B9749AD" wp14:editId="45F22C24">
            <wp:extent cx="5274310" cy="1723308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BC6ADD" w:rsidRPr="00E76F87" w:rsidRDefault="00BC6ADD">
      <w:pPr>
        <w:rPr>
          <w:rFonts w:asciiTheme="majorEastAsia" w:eastAsiaTheme="majorEastAsia" w:hAnsiTheme="majorEastAsia"/>
          <w:sz w:val="28"/>
          <w:szCs w:val="28"/>
        </w:rPr>
      </w:pPr>
      <w:r w:rsidRPr="00E76F87">
        <w:rPr>
          <w:rFonts w:asciiTheme="majorEastAsia" w:eastAsiaTheme="majorEastAsia" w:hAnsiTheme="majorEastAsia" w:hint="eastAsia"/>
          <w:sz w:val="28"/>
          <w:szCs w:val="28"/>
        </w:rPr>
        <w:lastRenderedPageBreak/>
        <w:t>登陸SAP，用MIR7或MIR4查看暫存發票，在附件清單中可以查看上傳的電子發票</w:t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7694470D" wp14:editId="3176C618">
            <wp:extent cx="5274310" cy="3893164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84A" w:rsidRPr="00E76F87" w:rsidRDefault="00C8384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</w:p>
    <w:p w:rsidR="00C8384A" w:rsidRDefault="00C8384A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E76F8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349A50AD" wp14:editId="1F15BB0A">
            <wp:extent cx="5274310" cy="1297822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574" w:rsidRDefault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Default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Default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Default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Default="00DD7574" w:rsidP="00DD7574">
      <w:pPr>
        <w:jc w:val="center"/>
        <w:rPr>
          <w:rFonts w:asciiTheme="majorEastAsia" w:eastAsia="SimSun" w:hAnsiTheme="majorEastAsia" w:hint="eastAsia"/>
          <w:sz w:val="52"/>
          <w:szCs w:val="52"/>
          <w:lang w:eastAsia="zh-CN"/>
        </w:rPr>
      </w:pPr>
      <w:r w:rsidRPr="00DD7574">
        <w:rPr>
          <w:rFonts w:asciiTheme="majorEastAsia" w:eastAsiaTheme="majorEastAsia" w:hAnsiTheme="majorEastAsia" w:hint="eastAsia"/>
          <w:sz w:val="52"/>
          <w:szCs w:val="52"/>
        </w:rPr>
        <w:lastRenderedPageBreak/>
        <w:t>採購修改供應商上傳的發票步驟</w:t>
      </w:r>
    </w:p>
    <w:p w:rsidR="00DD7574" w:rsidRDefault="00DD7574" w:rsidP="00DD7574">
      <w:pPr>
        <w:jc w:val="center"/>
        <w:rPr>
          <w:rFonts w:asciiTheme="majorEastAsia" w:eastAsia="SimSun" w:hAnsiTheme="majorEastAsia" w:hint="eastAsia"/>
          <w:sz w:val="52"/>
          <w:szCs w:val="52"/>
          <w:lang w:eastAsia="zh-CN"/>
        </w:rPr>
      </w:pPr>
    </w:p>
    <w:p w:rsidR="00DD7574" w:rsidRP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 w:hint="eastAsia"/>
          <w:sz w:val="28"/>
          <w:szCs w:val="28"/>
          <w:lang w:eastAsia="zh-CN"/>
        </w:rPr>
        <w:t>登入</w:t>
      </w:r>
      <w:r w:rsidRPr="00DD7574">
        <w:rPr>
          <w:rFonts w:asciiTheme="majorEastAsia" w:eastAsia="SimSun" w:hAnsiTheme="majorEastAsia"/>
          <w:sz w:val="28"/>
          <w:szCs w:val="28"/>
          <w:lang w:eastAsia="zh-CN"/>
        </w:rPr>
        <w:t>SAP Portal</w:t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/>
          <w:sz w:val="28"/>
          <w:szCs w:val="28"/>
          <w:lang w:eastAsia="zh-CN"/>
        </w:rPr>
        <w:drawing>
          <wp:inline distT="0" distB="0" distL="0" distR="0" wp14:anchorId="037E3286" wp14:editId="1B6502F1">
            <wp:extent cx="5274310" cy="3162144"/>
            <wp:effectExtent l="0" t="0" r="2540" b="635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Pr="00DD7574" w:rsidRDefault="00DD7574" w:rsidP="00DD7574">
      <w:pPr>
        <w:rPr>
          <w:rFonts w:asciiTheme="majorEastAsia" w:eastAsia="SimSun" w:hAnsiTheme="majorEastAsia"/>
          <w:sz w:val="28"/>
          <w:szCs w:val="28"/>
        </w:rPr>
      </w:pPr>
      <w:r w:rsidRPr="00DD7574">
        <w:rPr>
          <w:rFonts w:asciiTheme="majorEastAsia" w:eastAsia="SimSun" w:hAnsiTheme="majorEastAsia" w:hint="eastAsia"/>
          <w:sz w:val="28"/>
          <w:szCs w:val="28"/>
        </w:rPr>
        <w:t>電子發票管理</w:t>
      </w:r>
      <w:r w:rsidRPr="00DD7574">
        <w:rPr>
          <w:rFonts w:asciiTheme="majorEastAsia" w:eastAsia="SimSun" w:hAnsiTheme="majorEastAsia"/>
          <w:sz w:val="28"/>
          <w:szCs w:val="28"/>
        </w:rPr>
        <w:t>→</w:t>
      </w:r>
      <w:r w:rsidRPr="00DD7574">
        <w:rPr>
          <w:rFonts w:asciiTheme="majorEastAsia" w:eastAsia="SimSun" w:hAnsiTheme="majorEastAsia" w:hint="eastAsia"/>
          <w:sz w:val="28"/>
          <w:szCs w:val="28"/>
        </w:rPr>
        <w:t>進項→供應商發票管理</w:t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 w:hint="eastAsia"/>
          <w:sz w:val="28"/>
          <w:szCs w:val="28"/>
          <w:lang w:eastAsia="zh-CN"/>
        </w:rPr>
        <w:t>輸入條件查詢暫存發票</w:t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/>
          <w:sz w:val="28"/>
          <w:szCs w:val="28"/>
          <w:lang w:eastAsia="zh-CN"/>
        </w:rPr>
        <w:drawing>
          <wp:inline distT="0" distB="0" distL="0" distR="0" wp14:anchorId="5A04A032" wp14:editId="7E828437">
            <wp:extent cx="5274310" cy="2790989"/>
            <wp:effectExtent l="0" t="0" r="2540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7574" w:rsidRPr="00DD7574" w:rsidRDefault="00DD7574" w:rsidP="00DD7574">
      <w:pPr>
        <w:rPr>
          <w:rFonts w:asciiTheme="majorEastAsia" w:eastAsia="SimSun" w:hAnsiTheme="majorEastAsia" w:hint="eastAsia"/>
          <w:sz w:val="28"/>
          <w:szCs w:val="28"/>
        </w:rPr>
      </w:pPr>
      <w:r w:rsidRPr="00DD7574">
        <w:rPr>
          <w:rFonts w:asciiTheme="majorEastAsia" w:eastAsia="SimSun" w:hAnsiTheme="majorEastAsia" w:hint="eastAsia"/>
          <w:sz w:val="28"/>
          <w:szCs w:val="28"/>
        </w:rPr>
        <w:lastRenderedPageBreak/>
        <w:t>選中暫存發票，點擊“上傳電子發票”</w:t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/>
          <w:sz w:val="28"/>
          <w:szCs w:val="28"/>
          <w:lang w:eastAsia="zh-CN"/>
        </w:rPr>
        <w:drawing>
          <wp:inline distT="0" distB="0" distL="0" distR="0" wp14:anchorId="76AC5052" wp14:editId="4B924CBB">
            <wp:extent cx="5274310" cy="3882478"/>
            <wp:effectExtent l="0" t="0" r="2540" b="381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Pr="00DD7574" w:rsidRDefault="00DD7574" w:rsidP="00DD7574">
      <w:pPr>
        <w:rPr>
          <w:rFonts w:asciiTheme="majorEastAsia" w:eastAsia="SimSun" w:hAnsiTheme="majorEastAsia" w:hint="eastAsia"/>
          <w:sz w:val="28"/>
          <w:szCs w:val="28"/>
        </w:rPr>
      </w:pPr>
      <w:r w:rsidRPr="00DD7574">
        <w:rPr>
          <w:rFonts w:asciiTheme="majorEastAsia" w:eastAsia="SimSun" w:hAnsiTheme="majorEastAsia" w:hint="eastAsia"/>
          <w:sz w:val="28"/>
          <w:szCs w:val="28"/>
        </w:rPr>
        <w:t>上傳原版電子發票附件→瀏覽→選擇電子發票</w:t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  <w:r w:rsidRPr="00DD7574">
        <w:rPr>
          <w:rFonts w:asciiTheme="majorEastAsia" w:eastAsia="SimSun" w:hAnsiTheme="majorEastAsia"/>
          <w:sz w:val="28"/>
          <w:szCs w:val="28"/>
          <w:lang w:eastAsia="zh-CN"/>
        </w:rPr>
        <w:drawing>
          <wp:inline distT="0" distB="0" distL="0" distR="0" wp14:anchorId="7E4FA475" wp14:editId="50650CE5">
            <wp:extent cx="5274310" cy="3081564"/>
            <wp:effectExtent l="0" t="0" r="2540" b="5080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DD7574">
        <w:rPr>
          <w:rFonts w:asciiTheme="majorEastAsia" w:eastAsia="SimSun" w:hAnsiTheme="majorEastAsia"/>
          <w:sz w:val="28"/>
          <w:szCs w:val="28"/>
          <w:lang w:eastAsia="zh-CN"/>
        </w:rPr>
        <w:lastRenderedPageBreak/>
        <w:drawing>
          <wp:inline distT="0" distB="0" distL="0" distR="0" wp14:anchorId="38D16675" wp14:editId="545471EA">
            <wp:extent cx="5274310" cy="4203101"/>
            <wp:effectExtent l="0" t="0" r="2540" b="6985"/>
            <wp:docPr id="122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0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D7574" w:rsidRDefault="00DD7574" w:rsidP="00DD7574">
      <w:pPr>
        <w:rPr>
          <w:rFonts w:asciiTheme="majorEastAsia" w:eastAsia="SimSun" w:hAnsiTheme="majorEastAsia" w:hint="eastAsia"/>
          <w:sz w:val="28"/>
          <w:szCs w:val="28"/>
          <w:lang w:eastAsia="zh-CN"/>
        </w:rPr>
      </w:pPr>
    </w:p>
    <w:p w:rsidR="00DD7574" w:rsidRPr="00DD7574" w:rsidRDefault="00DD7574" w:rsidP="00DD7574">
      <w:pPr>
        <w:rPr>
          <w:rFonts w:asciiTheme="majorEastAsia" w:eastAsia="SimSun" w:hAnsiTheme="majorEastAsia"/>
          <w:sz w:val="28"/>
          <w:szCs w:val="28"/>
        </w:rPr>
      </w:pPr>
      <w:r w:rsidRPr="00DD7574">
        <w:rPr>
          <w:rFonts w:asciiTheme="majorEastAsia" w:eastAsia="SimSun" w:hAnsiTheme="majorEastAsia" w:hint="eastAsia"/>
          <w:sz w:val="28"/>
          <w:szCs w:val="28"/>
        </w:rPr>
        <w:t>點擊“存檔”，提示存檔成功</w:t>
      </w:r>
    </w:p>
    <w:p w:rsidR="00DD7574" w:rsidRPr="00DD7574" w:rsidRDefault="00DD7574" w:rsidP="00DD7574">
      <w:pPr>
        <w:rPr>
          <w:rFonts w:asciiTheme="majorEastAsia" w:eastAsia="SimSun" w:hAnsiTheme="majorEastAsia" w:hint="eastAsia"/>
          <w:sz w:val="28"/>
          <w:szCs w:val="28"/>
        </w:rPr>
      </w:pPr>
      <w:r w:rsidRPr="00DD7574">
        <w:rPr>
          <w:rFonts w:asciiTheme="majorEastAsia" w:eastAsia="SimSun" w:hAnsiTheme="majorEastAsia"/>
          <w:sz w:val="28"/>
          <w:szCs w:val="28"/>
        </w:rPr>
        <w:drawing>
          <wp:inline distT="0" distB="0" distL="0" distR="0" wp14:anchorId="48CE5F98" wp14:editId="30362E79">
            <wp:extent cx="5274310" cy="2761077"/>
            <wp:effectExtent l="0" t="0" r="2540" b="127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574" w:rsidRPr="00DD75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4A"/>
    <w:rsid w:val="00497EDD"/>
    <w:rsid w:val="0069079F"/>
    <w:rsid w:val="009D398F"/>
    <w:rsid w:val="00BC6ADD"/>
    <w:rsid w:val="00C8384A"/>
    <w:rsid w:val="00DD7574"/>
    <w:rsid w:val="00E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新細明體" w:cs="新細明體"/>
        <w:color w:val="00000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38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新細明體" w:cs="新細明體"/>
        <w:color w:val="00000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83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52</Words>
  <Characters>301</Characters>
  <Application>Microsoft Office Word</Application>
  <DocSecurity>0</DocSecurity>
  <Lines>2</Lines>
  <Paragraphs>1</Paragraphs>
  <ScaleCrop>false</ScaleCrop>
  <Company>Tripod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11416394</dc:creator>
  <cp:lastModifiedBy>L J Gai 蓋林杰-無錫資訊處-ERP部</cp:lastModifiedBy>
  <cp:revision>4</cp:revision>
  <dcterms:created xsi:type="dcterms:W3CDTF">2021-03-04T06:37:00Z</dcterms:created>
  <dcterms:modified xsi:type="dcterms:W3CDTF">2021-05-13T08:08:00Z</dcterms:modified>
</cp:coreProperties>
</file>